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972" w:rsidRPr="004C47FB"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4C47FB">
        <w:rPr>
          <w:rFonts w:ascii="Arial" w:eastAsia="Times New Roman" w:hAnsi="Arial" w:cs="Arial"/>
          <w:color w:val="000000"/>
          <w:sz w:val="20"/>
          <w:szCs w:val="20"/>
          <w:u w:val="single"/>
        </w:rPr>
        <w:t>Multiple Choice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What do the preface to Wundt’s </w:t>
      </w:r>
      <w:r w:rsidRPr="004C47FB">
        <w:rPr>
          <w:rFonts w:ascii="Arial" w:eastAsia="Times New Roman" w:hAnsi="Arial" w:cs="Arial"/>
          <w:i/>
          <w:iCs/>
          <w:color w:val="000000"/>
          <w:sz w:val="20"/>
          <w:szCs w:val="20"/>
        </w:rPr>
        <w:t>Principles of Physiological Psychology</w:t>
      </w:r>
      <w:r w:rsidRPr="004C47FB">
        <w:rPr>
          <w:rFonts w:ascii="Arial" w:eastAsia="Times New Roman" w:hAnsi="Arial" w:cs="Arial"/>
          <w:color w:val="000000"/>
          <w:sz w:val="20"/>
          <w:szCs w:val="20"/>
        </w:rPr>
        <w:t xml:space="preserve"> and the original constitution of the American Psychological Association have in common?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both defined psychology as the study of behavior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both recognized that psychology was a subdivision of philosophy</w:t>
      </w:r>
    </w:p>
    <w:p w:rsidR="00B03972" w:rsidRPr="004C47FB" w:rsidRDefault="00B03972" w:rsidP="007C7214">
      <w:pPr>
        <w:pStyle w:val="ListParagraph"/>
        <w:numPr>
          <w:ilvl w:val="1"/>
          <w:numId w:val="11"/>
        </w:numPr>
        <w:tabs>
          <w:tab w:val="left" w:pos="900"/>
          <w:tab w:val="left" w:pos="117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both emphasized the scientific nature of the new psychology</w:t>
      </w:r>
    </w:p>
    <w:p w:rsidR="00B03972" w:rsidRPr="004C47FB" w:rsidRDefault="00B03972" w:rsidP="007C7214">
      <w:pPr>
        <w:pStyle w:val="ListParagraph"/>
        <w:numPr>
          <w:ilvl w:val="1"/>
          <w:numId w:val="1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both defined psychology as the study of the mind</w:t>
      </w:r>
    </w:p>
    <w:p w:rsidR="00B03972" w:rsidRPr="00B03972" w:rsidRDefault="00B03972" w:rsidP="004C47FB">
      <w:p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 research methods course differs from a course in developmental psychology by emphasizing</w:t>
      </w:r>
    </w:p>
    <w:p w:rsidR="00B03972" w:rsidRPr="004C47FB" w:rsidRDefault="00B03972" w:rsidP="007C7214">
      <w:pPr>
        <w:pStyle w:val="ListParagraph"/>
        <w:numPr>
          <w:ilvl w:val="1"/>
          <w:numId w:val="11"/>
        </w:numPr>
        <w:tabs>
          <w:tab w:val="left" w:pos="900"/>
          <w:tab w:val="left" w:pos="117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process over content</w:t>
      </w:r>
    </w:p>
    <w:p w:rsidR="00B03972" w:rsidRPr="004C47FB" w:rsidRDefault="00B03972" w:rsidP="007C7214">
      <w:pPr>
        <w:pStyle w:val="ListParagraph"/>
        <w:numPr>
          <w:ilvl w:val="1"/>
          <w:numId w:val="1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content over process</w:t>
      </w:r>
    </w:p>
    <w:p w:rsidR="00B03972" w:rsidRPr="004C47FB" w:rsidRDefault="00B03972" w:rsidP="007C7214">
      <w:pPr>
        <w:pStyle w:val="ListParagraph"/>
        <w:numPr>
          <w:ilvl w:val="1"/>
          <w:numId w:val="1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basic rather than applied research</w:t>
      </w:r>
    </w:p>
    <w:p w:rsidR="00B03972" w:rsidRPr="004C47FB" w:rsidRDefault="00B03972" w:rsidP="007C7214">
      <w:pPr>
        <w:pStyle w:val="ListParagraph"/>
        <w:numPr>
          <w:ilvl w:val="1"/>
          <w:numId w:val="11"/>
        </w:num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applied rather than basic research</w:t>
      </w:r>
    </w:p>
    <w:p w:rsidR="00B03972" w:rsidRPr="00B03972" w:rsidRDefault="00B03972" w:rsidP="004C47FB">
      <w:pPr>
        <w:tabs>
          <w:tab w:val="left" w:pos="-1440"/>
          <w:tab w:val="left" w:pos="-720"/>
          <w:tab w:val="left" w:pos="46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 research methods course is to a social psychology course as ______ is to ______.</w:t>
      </w:r>
    </w:p>
    <w:p w:rsidR="00B03972" w:rsidRPr="004C47FB" w:rsidRDefault="00B03972" w:rsidP="007C7214">
      <w:pPr>
        <w:pStyle w:val="ListParagraph"/>
        <w:numPr>
          <w:ilvl w:val="1"/>
          <w:numId w:val="11"/>
        </w:numPr>
        <w:tabs>
          <w:tab w:val="left" w:pos="900"/>
          <w:tab w:val="left" w:pos="117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content; process</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900"/>
          <w:tab w:val="left" w:pos="117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process; content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scientific; nonscientific</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philosophy; sociology</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not</w:t>
      </w:r>
      <w:r w:rsidRPr="004C47FB">
        <w:rPr>
          <w:rFonts w:ascii="Arial" w:eastAsia="Times New Roman" w:hAnsi="Arial" w:cs="Arial"/>
          <w:b/>
          <w:bCs/>
          <w:color w:val="000000"/>
          <w:sz w:val="20"/>
          <w:szCs w:val="20"/>
        </w:rPr>
        <w:t xml:space="preserve"> </w:t>
      </w:r>
      <w:r w:rsidRPr="004C47FB">
        <w:rPr>
          <w:rFonts w:ascii="Arial" w:eastAsia="Times New Roman" w:hAnsi="Arial" w:cs="Arial"/>
          <w:color w:val="000000"/>
          <w:sz w:val="20"/>
          <w:szCs w:val="20"/>
        </w:rPr>
        <w:t>listed in the text as a reason for taking a research methods course?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it helps the student become a critical consumer of information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is essential for admission to most graduate schools</w:t>
      </w:r>
    </w:p>
    <w:p w:rsidR="00B03972" w:rsidRPr="004C47FB" w:rsidRDefault="004C47FB" w:rsidP="007C7214">
      <w:pPr>
        <w:pStyle w:val="ListParagraph"/>
        <w:numPr>
          <w:ilvl w:val="1"/>
          <w:numId w:val="11"/>
        </w:numPr>
        <w:tabs>
          <w:tab w:val="left" w:pos="900"/>
          <w:tab w:val="left" w:pos="117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it i</w:t>
      </w:r>
      <w:r w:rsidR="00B03972" w:rsidRPr="004C47FB">
        <w:rPr>
          <w:rFonts w:ascii="Arial" w:eastAsia="Times New Roman" w:hAnsi="Arial" w:cs="Arial"/>
          <w:color w:val="000000"/>
          <w:sz w:val="20"/>
          <w:szCs w:val="20"/>
        </w:rPr>
        <w:t>s the most important course in the psychology curriculum for achieving self-understanding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provides a foundation for achieving a better understanding of other psychology</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courses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Why is it important for professional psychologists to be familiar with research methods?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they might need to perform an evaluation to determine the effectiveness of </w:t>
      </w:r>
      <w:r w:rsidR="004C47FB">
        <w:rPr>
          <w:rFonts w:ascii="Arial" w:eastAsia="Times New Roman" w:hAnsi="Arial" w:cs="Arial"/>
          <w:color w:val="000000"/>
          <w:sz w:val="20"/>
          <w:szCs w:val="20"/>
        </w:rPr>
        <w:t>an</w:t>
      </w:r>
      <w:r w:rsidRPr="004C47FB">
        <w:rPr>
          <w:rFonts w:ascii="Arial" w:eastAsia="Times New Roman" w:hAnsi="Arial" w:cs="Arial"/>
          <w:color w:val="000000"/>
          <w:sz w:val="20"/>
          <w:szCs w:val="20"/>
        </w:rPr>
        <w:t xml:space="preserve"> agency</w:t>
      </w:r>
      <w:r w:rsidR="004C47FB">
        <w:rPr>
          <w:rFonts w:ascii="Arial" w:eastAsia="Times New Roman" w:hAnsi="Arial" w:cs="Arial"/>
          <w:color w:val="000000"/>
          <w:sz w:val="20"/>
          <w:szCs w:val="20"/>
        </w:rPr>
        <w:t xml:space="preserve">’s </w:t>
      </w:r>
      <w:r w:rsidRPr="004C47FB">
        <w:rPr>
          <w:rFonts w:ascii="Arial" w:eastAsia="Times New Roman" w:hAnsi="Arial" w:cs="Arial"/>
          <w:color w:val="000000"/>
          <w:sz w:val="20"/>
          <w:szCs w:val="20"/>
        </w:rPr>
        <w:t xml:space="preserve">program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might need to critically evaluate the scientific evidence for the effectiveness of</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some new clinical treatment for depression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both alternatives a. and b. are true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above—professional psychologists only need to apply the results of research; they need not be familiar with how the research was done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When students assume that their textbook must be correct, they are relying on _________ as a way of knowing.</w:t>
      </w:r>
    </w:p>
    <w:p w:rsidR="00B03972" w:rsidRPr="004C47FB" w:rsidRDefault="00B03972" w:rsidP="007C7214">
      <w:pPr>
        <w:pStyle w:val="ListParagraph"/>
        <w:numPr>
          <w:ilvl w:val="1"/>
          <w:numId w:val="11"/>
        </w:numPr>
        <w:tabs>
          <w:tab w:val="left" w:pos="900"/>
          <w:tab w:val="left" w:pos="117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a priori method</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900"/>
          <w:tab w:val="left" w:pos="1170"/>
          <w:tab w:val="left" w:pos="378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experience</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creativity</w:t>
      </w:r>
    </w:p>
    <w:p w:rsidR="00B03972" w:rsidRPr="004C47FB" w:rsidRDefault="00B03972" w:rsidP="007C7214">
      <w:pPr>
        <w:pStyle w:val="ListParagraph"/>
        <w:numPr>
          <w:ilvl w:val="1"/>
          <w:numId w:val="11"/>
        </w:numPr>
        <w:tabs>
          <w:tab w:val="left" w:pos="900"/>
          <w:tab w:val="left" w:pos="1170"/>
          <w:tab w:val="left" w:pos="378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authority </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true about relying on authority as a way of searching for the truth?</w:t>
      </w:r>
    </w:p>
    <w:p w:rsidR="00B03972" w:rsidRPr="004C47FB" w:rsidRDefault="00B03972" w:rsidP="007C7214">
      <w:pPr>
        <w:pStyle w:val="ListParagraph"/>
        <w:numPr>
          <w:ilvl w:val="1"/>
          <w:numId w:val="11"/>
        </w:numPr>
        <w:tabs>
          <w:tab w:val="left" w:pos="200"/>
          <w:tab w:val="left" w:pos="900"/>
          <w:tab w:val="left" w:pos="117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authority could be wrong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is a problem for nonscientists but not for scientists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is almost certain that the authority’s knowledge is based on subjective experience only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authority should seldom if ever be believed–people should discover things for</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themselves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7C7214" w:rsidP="007C7214">
      <w:pPr>
        <w:pStyle w:val="ListParagraph"/>
        <w:numPr>
          <w:ilvl w:val="0"/>
          <w:numId w:val="11"/>
        </w:numPr>
        <w:tabs>
          <w:tab w:val="left" w:pos="-1440"/>
          <w:tab w:val="left" w:pos="-720"/>
          <w:tab w:val="left" w:pos="20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sidR="00B03972" w:rsidRPr="004C47FB">
        <w:rPr>
          <w:rFonts w:ascii="Arial" w:eastAsia="Times New Roman" w:hAnsi="Arial" w:cs="Arial"/>
          <w:color w:val="000000"/>
          <w:sz w:val="20"/>
          <w:szCs w:val="20"/>
        </w:rPr>
        <w:t>Relying on authority as a basis for fixing belief is illustrated by which of the following statements?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Because all events have causes, there must be some First Cause, namely God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Why do I know it? I just know it, that’s all</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My country, right or wrong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just stands to reason that animals with a cortex must have some level of</w:t>
      </w:r>
      <w:r w:rsid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consciousness</w:t>
      </w:r>
    </w:p>
    <w:p w:rsidR="00B03972" w:rsidRPr="00B03972" w:rsidRDefault="00B03972" w:rsidP="004C47FB">
      <w:pPr>
        <w:tabs>
          <w:tab w:val="left" w:pos="-1440"/>
          <w:tab w:val="left" w:pos="-720"/>
          <w:tab w:val="left" w:pos="20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Ted argues that the mind equals the brain. His argument is based on the assertion that the mind ceases to function when the brain ceases to function. This illustrates which of Peirce’s ways of fixing belief?</w:t>
      </w:r>
    </w:p>
    <w:p w:rsidR="00B03972" w:rsidRPr="004C47FB" w:rsidRDefault="00B03972" w:rsidP="007C7214">
      <w:pPr>
        <w:pStyle w:val="ListParagraph"/>
        <w:numPr>
          <w:ilvl w:val="1"/>
          <w:numId w:val="11"/>
        </w:numPr>
        <w:tabs>
          <w:tab w:val="left" w:pos="900"/>
          <w:tab w:val="left" w:pos="117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a priori method</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900"/>
          <w:tab w:val="left" w:pos="1170"/>
          <w:tab w:val="left" w:pos="3780"/>
          <w:tab w:val="left" w:pos="432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method of direct experience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scientific method</w:t>
      </w:r>
      <w:r w:rsidRPr="004C47FB">
        <w:rPr>
          <w:rFonts w:ascii="Arial" w:eastAsia="Times New Roman" w:hAnsi="Arial" w:cs="Arial"/>
          <w:color w:val="000000"/>
          <w:sz w:val="20"/>
          <w:szCs w:val="20"/>
        </w:rPr>
        <w:tab/>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method of authority</w:t>
      </w:r>
    </w:p>
    <w:p w:rsidR="00B03972" w:rsidRPr="00B03972" w:rsidRDefault="00B03972" w:rsidP="004C47FB">
      <w:pPr>
        <w:tabs>
          <w:tab w:val="left" w:pos="900"/>
          <w:tab w:val="left" w:pos="1170"/>
        </w:tabs>
        <w:autoSpaceDE w:val="0"/>
        <w:autoSpaceDN w:val="0"/>
        <w:spacing w:after="0" w:line="240" w:lineRule="auto"/>
        <w:ind w:firstLine="54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As a way of fixing belief, Peirce’s </w:t>
      </w:r>
      <w:r w:rsidRPr="004C47FB">
        <w:rPr>
          <w:rFonts w:ascii="Arial" w:eastAsia="Times New Roman" w:hAnsi="Arial" w:cs="Arial"/>
          <w:i/>
          <w:color w:val="000000"/>
          <w:sz w:val="20"/>
          <w:szCs w:val="20"/>
        </w:rPr>
        <w:t>a priori</w:t>
      </w:r>
      <w:r w:rsidRPr="004C47FB">
        <w:rPr>
          <w:rFonts w:ascii="Arial" w:eastAsia="Times New Roman" w:hAnsi="Arial" w:cs="Arial"/>
          <w:color w:val="000000"/>
          <w:sz w:val="20"/>
          <w:szCs w:val="20"/>
        </w:rPr>
        <w:t xml:space="preserve"> method relies heavily 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belief perseverance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drawing conclusions from making systematic observations of nature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relying on the expertise of others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convincing others through logical arguments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Peirce was critical about the a priori method as a way of fixing belief because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was especially prone to a confirmation bias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use of logic is not really needed for arriving at truth</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really meant nothing more than relying on authority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carefully reasoned arguments can produce opposite conclusions </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problem with relying on a belief that “experience is the best teacher” is that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our experiences might be limited and influenced by bias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our experiences seldom provide any information about what life is like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relying on experience makes us overlook the most important source of knowledge—authorities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none of the above—personal experience is the </w:t>
      </w:r>
      <w:r w:rsidRPr="004C47FB">
        <w:rPr>
          <w:rFonts w:ascii="Arial" w:eastAsia="Times New Roman" w:hAnsi="Arial" w:cs="Arial"/>
          <w:i/>
          <w:iCs/>
          <w:color w:val="000000"/>
          <w:sz w:val="20"/>
          <w:szCs w:val="20"/>
        </w:rPr>
        <w:t>only</w:t>
      </w:r>
      <w:r w:rsidRPr="004C47FB">
        <w:rPr>
          <w:rFonts w:ascii="Arial" w:eastAsia="Times New Roman" w:hAnsi="Arial" w:cs="Arial"/>
          <w:color w:val="000000"/>
          <w:sz w:val="20"/>
          <w:szCs w:val="20"/>
        </w:rPr>
        <w:t xml:space="preserve"> reliable way to truth</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If our experiences include some unforgettable events, we might overestimate how often those kinds of events occur. This is called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belief perseverance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 confirmation bias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availability heuristic</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a priori heuristic</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Our experiences can be a valuable guide to the truth, but drawing firm conclusions from experience can be affected by our tendencies to ignore events that don’t support our beliefs. That is, we sometimes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use the availability heuristic</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have a confirmation bias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decide on the truth on the basis of logic rather than direct experience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rely too much on introspection</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According to Thomas Kuhn, it is generally a good thing for scientists to hang on to their pet theories tenaciously. Why?</w:t>
      </w:r>
    </w:p>
    <w:p w:rsidR="00B03972" w:rsidRPr="004C47FB" w:rsidRDefault="00B03972" w:rsidP="007C7214">
      <w:pPr>
        <w:pStyle w:val="ListParagraph"/>
        <w:numPr>
          <w:ilvl w:val="1"/>
          <w:numId w:val="11"/>
        </w:numPr>
        <w:tabs>
          <w:tab w:val="left" w:pos="900"/>
          <w:tab w:val="left" w:pos="1170"/>
          <w:tab w:val="left" w:pos="3780"/>
          <w:tab w:val="left" w:pos="4320"/>
          <w:tab w:val="left" w:pos="45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seem more human that way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by seeking out controversies with other scientists, they keep their aging minds sharp</w:t>
      </w:r>
    </w:p>
    <w:p w:rsidR="00B03972" w:rsidRPr="004C47FB" w:rsidRDefault="00B03972" w:rsidP="007C7214">
      <w:pPr>
        <w:pStyle w:val="ListParagraph"/>
        <w:numPr>
          <w:ilvl w:val="1"/>
          <w:numId w:val="11"/>
        </w:numPr>
        <w:tabs>
          <w:tab w:val="left" w:pos="900"/>
          <w:tab w:val="left" w:pos="1170"/>
          <w:tab w:val="left" w:pos="3780"/>
          <w:tab w:val="left" w:pos="4320"/>
          <w:tab w:val="left" w:pos="45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by vigorously advocating their theory, it won’t be abandoned without a thorough test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above—because they are objective, dispassi</w:t>
      </w:r>
      <w:r w:rsidR="004C47FB">
        <w:rPr>
          <w:rFonts w:ascii="Arial" w:eastAsia="Times New Roman" w:hAnsi="Arial" w:cs="Arial"/>
          <w:color w:val="000000"/>
          <w:sz w:val="20"/>
          <w:szCs w:val="20"/>
        </w:rPr>
        <w:t xml:space="preserve">onate, and ruled only by </w:t>
      </w:r>
      <w:r w:rsidRPr="004C47FB">
        <w:rPr>
          <w:rFonts w:ascii="Arial" w:eastAsia="Times New Roman" w:hAnsi="Arial" w:cs="Arial"/>
          <w:color w:val="000000"/>
          <w:sz w:val="20"/>
          <w:szCs w:val="20"/>
        </w:rPr>
        <w:t>data, “tenacity” is not a term that characterizes scientists</w:t>
      </w:r>
      <w:r w:rsidR="004C47FB">
        <w:rPr>
          <w:rFonts w:ascii="Arial" w:eastAsia="Times New Roman" w:hAnsi="Arial" w:cs="Arial"/>
          <w:color w:val="000000"/>
          <w:sz w:val="20"/>
          <w:szCs w:val="20"/>
        </w:rPr>
        <w:br/>
      </w: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Relying on Peirce’s </w:t>
      </w:r>
      <w:r w:rsidRPr="004C47FB">
        <w:rPr>
          <w:rFonts w:ascii="Arial" w:eastAsia="Times New Roman" w:hAnsi="Arial" w:cs="Arial"/>
          <w:i/>
          <w:color w:val="000000"/>
          <w:sz w:val="20"/>
          <w:szCs w:val="20"/>
        </w:rPr>
        <w:t>a priori</w:t>
      </w:r>
      <w:r w:rsidRPr="004C47FB">
        <w:rPr>
          <w:rFonts w:ascii="Arial" w:eastAsia="Times New Roman" w:hAnsi="Arial" w:cs="Arial"/>
          <w:color w:val="000000"/>
          <w:sz w:val="20"/>
          <w:szCs w:val="20"/>
        </w:rPr>
        <w:t xml:space="preserve"> method as a way of fixing belief is illustrated by which of the following statements?</w:t>
      </w:r>
    </w:p>
    <w:p w:rsidR="00B03972" w:rsidRPr="00DB336A"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Because all events have causes, there must be some First Cause greater than all the</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rest</w:t>
      </w:r>
      <w:r w:rsidRPr="00DB336A">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My country, right or wrong</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Nothing will ever convince me that men have been on the moon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Of course it’s right—it was in the book</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 xml:space="preserve">Students sometimes change their answers on multiple-choice questions. </w:t>
      </w:r>
      <w:r w:rsidR="004C1464">
        <w:rPr>
          <w:rFonts w:ascii="Arial" w:eastAsia="Times New Roman" w:hAnsi="Arial" w:cs="Arial"/>
          <w:color w:val="000000"/>
          <w:sz w:val="20"/>
          <w:szCs w:val="20"/>
        </w:rPr>
        <w:t>M</w:t>
      </w:r>
      <w:r w:rsidRPr="004C47FB">
        <w:rPr>
          <w:rFonts w:ascii="Arial" w:eastAsia="Times New Roman" w:hAnsi="Arial" w:cs="Arial"/>
          <w:color w:val="000000"/>
          <w:sz w:val="20"/>
          <w:szCs w:val="20"/>
        </w:rPr>
        <w:t>any students believe that the most common outcome is that they change from the correct answer to a wrong answer</w:t>
      </w:r>
      <w:r w:rsidR="004C1464">
        <w:rPr>
          <w:rFonts w:ascii="Arial" w:eastAsia="Times New Roman" w:hAnsi="Arial" w:cs="Arial"/>
          <w:color w:val="000000"/>
          <w:sz w:val="20"/>
          <w:szCs w:val="20"/>
        </w:rPr>
        <w:t>, despite research that shows that students more often change from an incorrect answer to a correct one</w:t>
      </w:r>
      <w:r w:rsidRPr="004C47FB">
        <w:rPr>
          <w:rFonts w:ascii="Arial" w:eastAsia="Times New Roman" w:hAnsi="Arial" w:cs="Arial"/>
          <w:color w:val="000000"/>
          <w:sz w:val="20"/>
          <w:szCs w:val="20"/>
        </w:rPr>
        <w:t>. What accounts for the strength of this</w:t>
      </w:r>
      <w:r w:rsidR="004C1464">
        <w:rPr>
          <w:rFonts w:ascii="Arial" w:eastAsia="Times New Roman" w:hAnsi="Arial" w:cs="Arial"/>
          <w:color w:val="000000"/>
          <w:sz w:val="20"/>
          <w:szCs w:val="20"/>
        </w:rPr>
        <w:t xml:space="preserve"> erroneous</w:t>
      </w:r>
      <w:r w:rsidRPr="004C47FB">
        <w:rPr>
          <w:rFonts w:ascii="Arial" w:eastAsia="Times New Roman" w:hAnsi="Arial" w:cs="Arial"/>
          <w:color w:val="000000"/>
          <w:sz w:val="20"/>
          <w:szCs w:val="20"/>
        </w:rPr>
        <w:t xml:space="preserve"> belief?</w:t>
      </w:r>
    </w:p>
    <w:p w:rsidR="004C1464" w:rsidRDefault="005B658D"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scientific thinking via logical deduction</w:t>
      </w:r>
    </w:p>
    <w:p w:rsidR="00DB336A" w:rsidRDefault="00DB336A"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social cognition biases that distort </w:t>
      </w:r>
      <w:r w:rsidR="004C1464">
        <w:rPr>
          <w:rFonts w:ascii="Arial" w:eastAsia="Times New Roman" w:hAnsi="Arial" w:cs="Arial"/>
          <w:color w:val="000000"/>
          <w:sz w:val="20"/>
          <w:szCs w:val="20"/>
        </w:rPr>
        <w:t>their</w:t>
      </w:r>
      <w:r>
        <w:rPr>
          <w:rFonts w:ascii="Arial" w:eastAsia="Times New Roman" w:hAnsi="Arial" w:cs="Arial"/>
          <w:color w:val="000000"/>
          <w:sz w:val="20"/>
          <w:szCs w:val="20"/>
        </w:rPr>
        <w:t xml:space="preserve"> beliefs of </w:t>
      </w:r>
      <w:r w:rsidR="004C1464">
        <w:rPr>
          <w:rFonts w:ascii="Arial" w:eastAsia="Times New Roman" w:hAnsi="Arial" w:cs="Arial"/>
          <w:color w:val="000000"/>
          <w:sz w:val="20"/>
          <w:szCs w:val="20"/>
        </w:rPr>
        <w:t>their</w:t>
      </w:r>
      <w:r>
        <w:rPr>
          <w:rFonts w:ascii="Arial" w:eastAsia="Times New Roman" w:hAnsi="Arial" w:cs="Arial"/>
          <w:color w:val="000000"/>
          <w:sz w:val="20"/>
          <w:szCs w:val="20"/>
        </w:rPr>
        <w:t xml:space="preserve"> experiences</w:t>
      </w:r>
    </w:p>
    <w:p w:rsidR="00DB336A" w:rsidRDefault="00DB336A"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 priori thinking—they reason that it would have been better to go </w:t>
      </w:r>
      <w:r w:rsidR="004C1464">
        <w:rPr>
          <w:rFonts w:ascii="Arial" w:eastAsia="Times New Roman" w:hAnsi="Arial" w:cs="Arial"/>
          <w:color w:val="000000"/>
          <w:sz w:val="20"/>
          <w:szCs w:val="20"/>
        </w:rPr>
        <w:t>with the first hunch or instinct</w:t>
      </w:r>
    </w:p>
    <w:p w:rsidR="00B03972" w:rsidRPr="00DB336A"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above—students in fact believe that they are successful when they change</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answers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As psychologists use the term, determinism means that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free choice does not exist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all the events of our lives have been “determined” ahead of time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every event has a cause that can be known and discovered with certainty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events can be predicted with greater than chance probability</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Research psychologists believe all of the following </w:t>
      </w:r>
      <w:r w:rsidRPr="00DB336A">
        <w:rPr>
          <w:rFonts w:ascii="Arial" w:eastAsia="Times New Roman" w:hAnsi="Arial" w:cs="Arial"/>
          <w:color w:val="000000"/>
          <w:sz w:val="20"/>
          <w:szCs w:val="20"/>
          <w:u w:val="single"/>
        </w:rPr>
        <w:t>except</w:t>
      </w:r>
      <w:r w:rsidRPr="004C47FB">
        <w:rPr>
          <w:rFonts w:ascii="Arial" w:eastAsia="Times New Roman" w:hAnsi="Arial" w:cs="Arial"/>
          <w:color w:val="000000"/>
          <w:sz w:val="20"/>
          <w:szCs w:val="20"/>
        </w:rPr>
        <w:t xml:space="preserve">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causes of behavior can be discovered by using scientific methods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if statistical determinism is true, then free choices cannot be made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may not be possible to predict behavior with certainty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making effective choices requires that events be predictable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 major characteristic of psychological science is its objectivity, which means that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science is free from human biases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psychologists assume that people are essentially machines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observations can be verified by more than a single observer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results of research are always reported in terms of numbers (statistics)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An objective observation is one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that can only be made by a mechanical recording device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completely free from any personal bias on the part of the observer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that can be verified by a second observer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that cannot be questioned</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major shortcoming with introspection as a method was that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relied too heavily on the a priori method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was used to answer philosophical rather than empirical questions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relied too heavily on direct observations of behavior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observations could not be verified—they were too subjective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 method of introspection was gradually replaced by behavioral methods because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latter were more objective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latter yielded more in depth descriptions of one’s personal experience</w:t>
      </w:r>
    </w:p>
    <w:p w:rsidR="00B03972" w:rsidRPr="00DB336A"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introspection required considerable training but no training is required to use</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behavioral methods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behavioral methods allowed a closer examination of mental processes</w:t>
      </w:r>
    </w:p>
    <w:p w:rsidR="00990EE7" w:rsidRPr="007C7214" w:rsidRDefault="00990EE7" w:rsidP="007C7214">
      <w:pPr>
        <w:pStyle w:val="ListParagraph"/>
        <w:ind w:left="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To be data driven is to</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insist on empirical support for assertions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use scientific methods even when they are inappropriate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collect more data than is really necessary in order to answer an empirical question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insist that the only valid question is an empirical question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Scientific thinking by psychologists is characterized by all of the following </w:t>
      </w:r>
      <w:r w:rsidRPr="00DB336A">
        <w:rPr>
          <w:rFonts w:ascii="Arial" w:eastAsia="Times New Roman" w:hAnsi="Arial" w:cs="Arial"/>
          <w:color w:val="000000"/>
          <w:sz w:val="20"/>
          <w:szCs w:val="20"/>
          <w:u w:val="single"/>
        </w:rPr>
        <w:t>except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realize that conclusions are tentative and could change depending on future research</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are most interested in finding answers to the “big” questions (e.g., mind-body)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expect claims to be supported by data collected in a systematic fashion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assume that behavior has causes that can be discovered using scientific methods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With which of the following attributes of scientific thinking is most likely to confuse and frustrate the general public?</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desire for objectivity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emphasis of supporting claims with data</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recognition that conclusions are tentative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reliance on empirical questions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Questions that can be answered through systematic observation and data collection are called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introspective questions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authoritative questions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empirical questions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non</w:t>
      </w:r>
      <w:r w:rsidR="007C7214">
        <w:rPr>
          <w:rFonts w:ascii="Arial" w:eastAsia="Times New Roman" w:hAnsi="Arial" w:cs="Arial"/>
          <w:color w:val="000000"/>
          <w:sz w:val="20"/>
          <w:szCs w:val="20"/>
        </w:rPr>
        <w:t>-</w:t>
      </w:r>
      <w:r w:rsidRPr="004C47FB">
        <w:rPr>
          <w:rFonts w:ascii="Arial" w:eastAsia="Times New Roman" w:hAnsi="Arial" w:cs="Arial"/>
          <w:color w:val="000000"/>
          <w:sz w:val="20"/>
          <w:szCs w:val="20"/>
        </w:rPr>
        <w:t>empirical questions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most clearly phrased as an empirical question?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Are newborns essentially good or bad?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Do Catholics believe in the reality of Hell?</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Are the mind and body two separate entities?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Is there life after death?</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Empirical questions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are answerable with objective data</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cannot be answered via scientific methods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are best answered through Peirce’s a priori method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can only be answered relying on accounts of personal experiences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Which of the following is </w:t>
      </w:r>
      <w:r w:rsidRPr="00DB336A">
        <w:rPr>
          <w:rFonts w:ascii="Arial" w:eastAsia="Times New Roman" w:hAnsi="Arial" w:cs="Arial"/>
          <w:color w:val="000000"/>
          <w:sz w:val="20"/>
          <w:szCs w:val="20"/>
          <w:u w:val="single"/>
        </w:rPr>
        <w:t>not</w:t>
      </w:r>
      <w:r w:rsidRPr="004C47FB">
        <w:rPr>
          <w:rFonts w:ascii="Arial" w:eastAsia="Times New Roman" w:hAnsi="Arial" w:cs="Arial"/>
          <w:color w:val="000000"/>
          <w:sz w:val="20"/>
          <w:szCs w:val="20"/>
        </w:rPr>
        <w:t xml:space="preserve"> an empirical question?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Can prayer reduce blood pressure?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Are prayers regularly answered by God?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Do college seniors pray for different things than college freshmen?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none of these are empirical questions — prayer is too private </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Phrenology originated in the legitimate scientific attempt to </w:t>
      </w:r>
    </w:p>
    <w:p w:rsidR="00B03972" w:rsidRPr="004C47FB" w:rsidRDefault="00B03972" w:rsidP="007C7214">
      <w:pPr>
        <w:pStyle w:val="ListParagraph"/>
        <w:numPr>
          <w:ilvl w:val="1"/>
          <w:numId w:val="11"/>
        </w:numPr>
        <w:tabs>
          <w:tab w:val="left" w:pos="900"/>
          <w:tab w:val="left" w:pos="1170"/>
          <w:tab w:val="left" w:pos="3780"/>
          <w:tab w:val="left" w:pos="4320"/>
          <w:tab w:val="left" w:pos="45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find a good measure of personality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 w:val="left" w:pos="1008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prove that humans were descended from apes</w:t>
      </w:r>
    </w:p>
    <w:p w:rsidR="00B03972" w:rsidRPr="004C47FB" w:rsidRDefault="00B03972" w:rsidP="007C7214">
      <w:pPr>
        <w:pStyle w:val="ListParagraph"/>
        <w:numPr>
          <w:ilvl w:val="1"/>
          <w:numId w:val="11"/>
        </w:numPr>
        <w:tabs>
          <w:tab w:val="left" w:pos="900"/>
          <w:tab w:val="left" w:pos="1170"/>
          <w:tab w:val="left" w:pos="3780"/>
          <w:tab w:val="left" w:pos="4320"/>
          <w:tab w:val="left" w:pos="45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study localization of brain function</w:t>
      </w:r>
    </w:p>
    <w:p w:rsidR="00B03972" w:rsidRPr="00DB336A"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none of the above—like other pseudosciences, phrenology had no connection with</w:t>
      </w:r>
      <w:r w:rsidR="00DB336A">
        <w:rPr>
          <w:rFonts w:ascii="Arial" w:eastAsia="Times New Roman" w:hAnsi="Arial" w:cs="Arial"/>
          <w:color w:val="000000"/>
          <w:sz w:val="20"/>
          <w:szCs w:val="20"/>
        </w:rPr>
        <w:t xml:space="preserve"> </w:t>
      </w:r>
      <w:r w:rsidRPr="00DB336A">
        <w:rPr>
          <w:rFonts w:ascii="Arial" w:eastAsia="Times New Roman" w:hAnsi="Arial" w:cs="Arial"/>
          <w:color w:val="000000"/>
          <w:sz w:val="20"/>
          <w:szCs w:val="20"/>
        </w:rPr>
        <w:t>legitimate science</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Phrenology eventually failed as science because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was shown that localization of brain function does not occur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its measures failed the test of objectivity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avoided disproof by having an explanation for every possible outcome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it abandoned its use of the anecdotal method</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Which of the following is true about </w:t>
      </w:r>
      <w:r w:rsidR="005B658D">
        <w:rPr>
          <w:rFonts w:ascii="Arial" w:eastAsia="Times New Roman" w:hAnsi="Arial" w:cs="Arial"/>
          <w:color w:val="000000"/>
          <w:sz w:val="20"/>
          <w:szCs w:val="20"/>
        </w:rPr>
        <w:t>graphology</w:t>
      </w:r>
      <w:r w:rsidRPr="004C47FB">
        <w:rPr>
          <w:rFonts w:ascii="Arial" w:eastAsia="Times New Roman" w:hAnsi="Arial" w:cs="Arial"/>
          <w:color w:val="000000"/>
          <w:sz w:val="20"/>
          <w:szCs w:val="20"/>
        </w:rPr>
        <w:t>?</w:t>
      </w:r>
    </w:p>
    <w:p w:rsidR="00B03972" w:rsidRPr="004C47FB" w:rsidRDefault="005B658D"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it</w:t>
      </w:r>
      <w:r w:rsidR="00B03972" w:rsidRPr="004C47FB">
        <w:rPr>
          <w:rFonts w:ascii="Arial" w:eastAsia="Times New Roman" w:hAnsi="Arial" w:cs="Arial"/>
          <w:color w:val="000000"/>
          <w:sz w:val="20"/>
          <w:szCs w:val="20"/>
        </w:rPr>
        <w:t xml:space="preserve"> r</w:t>
      </w:r>
      <w:r>
        <w:rPr>
          <w:rFonts w:ascii="Arial" w:eastAsia="Times New Roman" w:hAnsi="Arial" w:cs="Arial"/>
          <w:color w:val="000000"/>
          <w:sz w:val="20"/>
          <w:szCs w:val="20"/>
        </w:rPr>
        <w:t>elies</w:t>
      </w:r>
      <w:r w:rsidR="00B03972" w:rsidRPr="004C47FB">
        <w:rPr>
          <w:rFonts w:ascii="Arial" w:eastAsia="Times New Roman" w:hAnsi="Arial" w:cs="Arial"/>
          <w:color w:val="000000"/>
          <w:sz w:val="20"/>
          <w:szCs w:val="20"/>
        </w:rPr>
        <w:t xml:space="preserve"> on anecdotes </w:t>
      </w:r>
      <w:r>
        <w:rPr>
          <w:rFonts w:ascii="Arial" w:eastAsia="Times New Roman" w:hAnsi="Arial" w:cs="Arial"/>
          <w:color w:val="000000"/>
          <w:sz w:val="20"/>
          <w:szCs w:val="20"/>
        </w:rPr>
        <w:t>as</w:t>
      </w:r>
      <w:r w:rsidR="00B03972" w:rsidRPr="004C47FB">
        <w:rPr>
          <w:rFonts w:ascii="Arial" w:eastAsia="Times New Roman" w:hAnsi="Arial" w:cs="Arial"/>
          <w:color w:val="000000"/>
          <w:sz w:val="20"/>
          <w:szCs w:val="20"/>
        </w:rPr>
        <w:t xml:space="preserve"> </w:t>
      </w:r>
      <w:r w:rsidRPr="004C47FB">
        <w:rPr>
          <w:rFonts w:ascii="Arial" w:eastAsia="Times New Roman" w:hAnsi="Arial" w:cs="Arial"/>
          <w:color w:val="000000"/>
          <w:sz w:val="20"/>
          <w:szCs w:val="20"/>
        </w:rPr>
        <w:t xml:space="preserve">supporting </w:t>
      </w:r>
      <w:r w:rsidR="00B03972" w:rsidRPr="004C47FB">
        <w:rPr>
          <w:rFonts w:ascii="Arial" w:eastAsia="Times New Roman" w:hAnsi="Arial" w:cs="Arial"/>
          <w:color w:val="000000"/>
          <w:sz w:val="20"/>
          <w:szCs w:val="20"/>
        </w:rPr>
        <w:t>evidence</w:t>
      </w:r>
    </w:p>
    <w:p w:rsidR="00B03972" w:rsidRPr="004C47FB" w:rsidRDefault="005B658D"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it reduces complexity to simplicity</w:t>
      </w:r>
    </w:p>
    <w:p w:rsidR="00B03972" w:rsidRPr="004C47FB" w:rsidRDefault="005B658D"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it uses multiple measurements and calculations to appear scientific</w:t>
      </w:r>
    </w:p>
    <w:p w:rsidR="00B03972" w:rsidRPr="004C47FB" w:rsidRDefault="005B658D"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w:t>
      </w:r>
      <w:r w:rsidR="00B03972" w:rsidRPr="004C47FB">
        <w:rPr>
          <w:rFonts w:ascii="Arial" w:eastAsia="Times New Roman" w:hAnsi="Arial" w:cs="Arial"/>
          <w:color w:val="000000"/>
          <w:sz w:val="20"/>
          <w:szCs w:val="20"/>
        </w:rPr>
        <w:t xml:space="preserve"> of the above</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All of the following generally characterize pseudoscience </w:t>
      </w:r>
      <w:r w:rsidRPr="005B658D">
        <w:rPr>
          <w:rFonts w:ascii="Arial" w:eastAsia="Times New Roman" w:hAnsi="Arial" w:cs="Arial"/>
          <w:color w:val="000000"/>
          <w:sz w:val="20"/>
          <w:szCs w:val="20"/>
          <w:u w:val="single"/>
        </w:rPr>
        <w:t>except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try to confuse the naive by associating with concepts from legitimate science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rely exclusively on anecdotal evidence for support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cannot be adequately falsified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they take simple concepts and make them seem overly complex</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true about pseudoscience?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pseudosciences seldom last very long because they are so easily falsified</w:t>
      </w:r>
    </w:p>
    <w:p w:rsidR="00B03972" w:rsidRPr="005B658D"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to create apparent legitimacy, they take simple phenomena and add unnecessary</w:t>
      </w:r>
      <w:r w:rsidR="005B658D">
        <w:rPr>
          <w:rFonts w:ascii="Arial" w:eastAsia="Times New Roman" w:hAnsi="Arial" w:cs="Arial"/>
          <w:color w:val="000000"/>
          <w:sz w:val="20"/>
          <w:szCs w:val="20"/>
        </w:rPr>
        <w:t xml:space="preserve"> </w:t>
      </w:r>
      <w:r w:rsidRPr="005B658D">
        <w:rPr>
          <w:rFonts w:ascii="Arial" w:eastAsia="Times New Roman" w:hAnsi="Arial" w:cs="Arial"/>
          <w:color w:val="000000"/>
          <w:sz w:val="20"/>
          <w:szCs w:val="20"/>
        </w:rPr>
        <w:t>complexity</w:t>
      </w:r>
    </w:p>
    <w:p w:rsidR="00B03972" w:rsidRPr="005B658D"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pseudoscientific theories are flexible enough to account for any outcome and are </w:t>
      </w:r>
      <w:r w:rsidRPr="005B658D">
        <w:rPr>
          <w:rFonts w:ascii="Arial" w:eastAsia="Times New Roman" w:hAnsi="Arial" w:cs="Arial"/>
          <w:color w:val="000000"/>
          <w:sz w:val="20"/>
          <w:szCs w:val="20"/>
        </w:rPr>
        <w:t>therefore untestable as theories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all science eventually becomes pseudoscience</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In general, pseudoscientific theories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take fairly simple behavioral phenomena and overly complicate them</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recognize the weakness of relying on anecdotal evidence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avoid disproof by describing their studies in vague terms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reject the idea that their theories should be tested by collecting empirical data </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People </w:t>
      </w:r>
      <w:r w:rsidR="00E13473">
        <w:rPr>
          <w:rFonts w:ascii="Arial" w:eastAsia="Times New Roman" w:hAnsi="Arial" w:cs="Arial"/>
          <w:color w:val="000000"/>
          <w:sz w:val="20"/>
          <w:szCs w:val="20"/>
        </w:rPr>
        <w:t>often will believe that learning graphology will allow them to assess one’s personality</w:t>
      </w:r>
      <w:r w:rsidRPr="004C47FB">
        <w:rPr>
          <w:rFonts w:ascii="Arial" w:eastAsia="Times New Roman" w:hAnsi="Arial" w:cs="Arial"/>
          <w:color w:val="000000"/>
          <w:sz w:val="20"/>
          <w:szCs w:val="20"/>
        </w:rPr>
        <w:t>. One reason is motivational—having spent $30, they convince themselves of the value of the experience and work harder to bring about the desired outcome. This phenomenon is called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confirmation bias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belief perseverance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availability heuristic</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effort justification</w:t>
      </w:r>
    </w:p>
    <w:p w:rsidR="00B03972" w:rsidRPr="00B03972" w:rsidRDefault="00B03972" w:rsidP="004C47FB">
      <w:p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ind w:hanging="360"/>
        <w:rPr>
          <w:rFonts w:ascii="Arial" w:eastAsia="Times New Roman" w:hAnsi="Arial" w:cs="Arial"/>
          <w:color w:val="000000"/>
          <w:sz w:val="20"/>
          <w:szCs w:val="20"/>
        </w:rPr>
      </w:pPr>
    </w:p>
    <w:p w:rsidR="00B03972" w:rsidRPr="004C47FB" w:rsidRDefault="00E13473" w:rsidP="007C7214">
      <w:pPr>
        <w:pStyle w:val="ListParagraph"/>
        <w:numPr>
          <w:ilvl w:val="0"/>
          <w:numId w:val="11"/>
        </w:numPr>
        <w:tabs>
          <w:tab w:val="left" w:pos="-1440"/>
          <w:tab w:val="left" w:pos="-720"/>
          <w:tab w:val="left" w:pos="900"/>
          <w:tab w:val="left" w:pos="1170"/>
          <w:tab w:val="left" w:pos="2160"/>
          <w:tab w:val="left" w:pos="2880"/>
          <w:tab w:val="left" w:pos="3600"/>
          <w:tab w:val="left" w:pos="3780"/>
          <w:tab w:val="left" w:pos="4320"/>
          <w:tab w:val="left" w:pos="4500"/>
          <w:tab w:val="left" w:pos="5040"/>
          <w:tab w:val="left" w:pos="5760"/>
          <w:tab w:val="left" w:pos="6480"/>
          <w:tab w:val="left" w:pos="7920"/>
          <w:tab w:val="left" w:pos="8640"/>
          <w:tab w:val="left" w:pos="936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 way to scientifically test</w:t>
      </w:r>
      <w:r w:rsidR="00CD33B9">
        <w:rPr>
          <w:rFonts w:ascii="Arial" w:eastAsia="Times New Roman" w:hAnsi="Arial" w:cs="Arial"/>
          <w:color w:val="000000"/>
          <w:sz w:val="20"/>
          <w:szCs w:val="20"/>
        </w:rPr>
        <w:t xml:space="preserve"> (and potentially falsify)</w:t>
      </w:r>
      <w:r>
        <w:rPr>
          <w:rFonts w:ascii="Arial" w:eastAsia="Times New Roman" w:hAnsi="Arial" w:cs="Arial"/>
          <w:color w:val="000000"/>
          <w:sz w:val="20"/>
          <w:szCs w:val="20"/>
        </w:rPr>
        <w:t xml:space="preserve"> graphology’s claims is to</w:t>
      </w:r>
    </w:p>
    <w:p w:rsidR="00B03972" w:rsidRPr="004C47FB" w:rsidRDefault="00E13473" w:rsidP="007C7214">
      <w:pPr>
        <w:pStyle w:val="ListParagraph"/>
        <w:numPr>
          <w:ilvl w:val="1"/>
          <w:numId w:val="11"/>
        </w:numPr>
        <w:tabs>
          <w:tab w:val="left" w:pos="900"/>
          <w:tab w:val="left" w:pos="1170"/>
          <w:tab w:val="left" w:pos="432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collect writing samples whose topics are not about the individual (e.g., copy a piece of text)</w:t>
      </w:r>
      <w:r w:rsidR="00B03972" w:rsidRPr="004C47FB">
        <w:rPr>
          <w:rFonts w:ascii="Arial" w:eastAsia="Times New Roman" w:hAnsi="Arial" w:cs="Arial"/>
          <w:color w:val="000000"/>
          <w:sz w:val="20"/>
          <w:szCs w:val="20"/>
        </w:rPr>
        <w:tab/>
      </w:r>
    </w:p>
    <w:p w:rsidR="00B03972" w:rsidRPr="004C47FB" w:rsidRDefault="00E13473"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compare graphology’s results with those of valid and reliable personality tests</w:t>
      </w:r>
    </w:p>
    <w:p w:rsidR="00B03972" w:rsidRPr="004C47FB" w:rsidRDefault="00CD33B9"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avoid anecdotal evidence</w:t>
      </w:r>
      <w:r w:rsidR="00B03972" w:rsidRPr="004C47FB">
        <w:rPr>
          <w:rFonts w:ascii="Arial" w:eastAsia="Times New Roman" w:hAnsi="Arial" w:cs="Arial"/>
          <w:color w:val="000000"/>
          <w:sz w:val="20"/>
          <w:szCs w:val="20"/>
        </w:rPr>
        <w:tab/>
      </w:r>
    </w:p>
    <w:p w:rsidR="00B03972" w:rsidRPr="004C47FB" w:rsidRDefault="00CD33B9"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of the above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Researchers studying children and attempting to develop a classification system for children’s play are illustrating which of psychology’s goals?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description</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prediction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explanation</w:t>
      </w:r>
      <w:r w:rsidRPr="004C47FB">
        <w:rPr>
          <w:rFonts w:ascii="Arial" w:eastAsia="Times New Roman" w:hAnsi="Arial" w:cs="Arial"/>
          <w:color w:val="000000"/>
          <w:sz w:val="20"/>
          <w:szCs w:val="20"/>
        </w:rPr>
        <w:tab/>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control</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Regular and predictable relationships between variables are called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explanations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theories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predictions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laws</w:t>
      </w:r>
    </w:p>
    <w:p w:rsidR="00990EE7" w:rsidRPr="007C7214" w:rsidRDefault="00990EE7" w:rsidP="007C7214">
      <w:pPr>
        <w:pStyle w:val="ListParagraph"/>
        <w:ind w:left="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not an important factor when determining that X is causing Y to occur?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X and Y co</w:t>
      </w:r>
      <w:r w:rsidR="007C7214">
        <w:rPr>
          <w:rFonts w:ascii="Arial" w:eastAsia="Times New Roman" w:hAnsi="Arial" w:cs="Arial"/>
          <w:color w:val="000000"/>
          <w:sz w:val="20"/>
          <w:szCs w:val="20"/>
        </w:rPr>
        <w:t>-</w:t>
      </w:r>
      <w:r w:rsidRPr="004C47FB">
        <w:rPr>
          <w:rFonts w:ascii="Arial" w:eastAsia="Times New Roman" w:hAnsi="Arial" w:cs="Arial"/>
          <w:color w:val="000000"/>
          <w:sz w:val="20"/>
          <w:szCs w:val="20"/>
        </w:rPr>
        <w:t>vary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X and Y should occur simultaneously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alternative explanations for Y can be ruled out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variation in X produces predictable variation in Y</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Psychologists would conclude that frustration was a cause of aggression if it could be shown that</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when frustration occurred, aggression also occurred with some regularity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other explanations for the aggression could be ruled out under the circumstances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frustration preceded the aggression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all of the above</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7C7214" w:rsidRDefault="007C7214">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lastRenderedPageBreak/>
        <w:t>When psychologists use the various principles that have been established through research to help people, they are meeting the goal of</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description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prediction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explanation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application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an example of describing behavior?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students with test anxiety should perform better on oral than written tests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test anxiety results from an early history of school failure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test anxiety can be reduced through relaxation training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test anxious subjects left the exam sooner than non-anxious subjects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Which of the following is an example of predicting behavior?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students with test anxiety should perform better on oral than written tests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test anxiety results from an early history of school failure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test anxiety can be reduced through relaxation training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test anxious subjects left the exam sooner than non-anxious subjects</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“Ergonomic” psychologists develop airplane dials that are fool proof. That is, pilots cannot inadvertently turn them the wrong way. This demonstrates the use of which of psychology’s goals?</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description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explanation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prediction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application</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The statement “Many students </w:t>
      </w:r>
      <w:r w:rsidR="00CD33B9">
        <w:rPr>
          <w:rFonts w:ascii="Arial" w:eastAsia="Times New Roman" w:hAnsi="Arial" w:cs="Arial"/>
          <w:color w:val="000000"/>
          <w:sz w:val="20"/>
          <w:szCs w:val="20"/>
        </w:rPr>
        <w:t xml:space="preserve">likely </w:t>
      </w:r>
      <w:r w:rsidRPr="004C47FB">
        <w:rPr>
          <w:rFonts w:ascii="Arial" w:eastAsia="Times New Roman" w:hAnsi="Arial" w:cs="Arial"/>
          <w:color w:val="000000"/>
          <w:sz w:val="20"/>
          <w:szCs w:val="20"/>
        </w:rPr>
        <w:t>fear taking the research methods course” is an example of ________ behavior; the statement “The fear of taking the research methods course is caused by unfounded gossip” is an example of _________ behavior.</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describing; explaining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describing; predicting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explaining; predicting</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predicting; explaining</w:t>
      </w:r>
    </w:p>
    <w:p w:rsidR="00B03972" w:rsidRPr="00B03972" w:rsidRDefault="00B03972" w:rsidP="004C47FB">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E7616D" w:rsidRDefault="00E7616D"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an effort to ‘give psychology away,’ </w:t>
      </w:r>
      <w:r w:rsidRPr="004C47FB">
        <w:rPr>
          <w:rFonts w:ascii="Arial" w:eastAsia="Times New Roman" w:hAnsi="Arial" w:cs="Arial"/>
          <w:color w:val="000000"/>
          <w:sz w:val="20"/>
          <w:szCs w:val="20"/>
        </w:rPr>
        <w:t>_________</w:t>
      </w:r>
      <w:r>
        <w:rPr>
          <w:rFonts w:ascii="Arial" w:eastAsia="Times New Roman" w:hAnsi="Arial" w:cs="Arial"/>
          <w:color w:val="000000"/>
          <w:sz w:val="20"/>
          <w:szCs w:val="20"/>
        </w:rPr>
        <w:t xml:space="preserve"> is a form of research that is done to both better understand a phenomenon and to apply it to promote better psychological well-being.</w:t>
      </w:r>
    </w:p>
    <w:p w:rsidR="007C7214" w:rsidRDefault="007C7214"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introspection</w:t>
      </w:r>
    </w:p>
    <w:p w:rsidR="007C7214" w:rsidRDefault="007C7214"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translational research</w:t>
      </w:r>
    </w:p>
    <w:p w:rsidR="007C7214" w:rsidRDefault="007C7214"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determinism</w:t>
      </w:r>
    </w:p>
    <w:p w:rsidR="007C7214" w:rsidRPr="007C7214" w:rsidRDefault="007C7214"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a priori method</w:t>
      </w:r>
      <w:r w:rsidR="00164F7E" w:rsidRPr="00E7616D">
        <w:rPr>
          <w:rFonts w:ascii="Arial" w:eastAsia="Times New Roman" w:hAnsi="Arial" w:cs="Arial"/>
          <w:color w:val="000000"/>
          <w:sz w:val="20"/>
          <w:szCs w:val="20"/>
        </w:rPr>
        <w:br/>
      </w: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Eleanor Gibson’s creation of the visual cliff was motivated by her interest in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ability to perceive details at great distance</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the perception of depth</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experimental extinction of a conditioned response</w:t>
      </w:r>
    </w:p>
    <w:p w:rsidR="00990EE7"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7C7214">
        <w:rPr>
          <w:rFonts w:ascii="Arial" w:eastAsia="Times New Roman" w:hAnsi="Arial" w:cs="Arial"/>
          <w:color w:val="000000"/>
          <w:sz w:val="20"/>
          <w:szCs w:val="20"/>
        </w:rPr>
        <w:t>discovering an alternative to introspection</w:t>
      </w:r>
    </w:p>
    <w:p w:rsidR="007C7214" w:rsidRPr="007C7214" w:rsidRDefault="007C7214" w:rsidP="007C7214">
      <w:p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720"/>
        <w:rPr>
          <w:rFonts w:ascii="Arial" w:eastAsia="Times New Roman" w:hAnsi="Arial" w:cs="Arial"/>
          <w:color w:val="000000"/>
          <w:sz w:val="20"/>
          <w:szCs w:val="20"/>
        </w:rPr>
      </w:pPr>
    </w:p>
    <w:p w:rsidR="00B03972" w:rsidRPr="004C47FB" w:rsidRDefault="00B03972" w:rsidP="007C7214">
      <w:pPr>
        <w:pStyle w:val="ListParagraph"/>
        <w:numPr>
          <w:ilvl w:val="0"/>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B. F. Skinner first uncovered evidence of extinction in his laboratory when</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he repeated Pavlov’s famous experiments (i.e., followed authority)</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he reasoned that an absence of reinforcement would eliminate a behavior </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his apparatus malfunctioned</w:t>
      </w:r>
    </w:p>
    <w:p w:rsidR="00B03972" w:rsidRPr="004C47FB" w:rsidRDefault="00B03972" w:rsidP="007C7214">
      <w:pPr>
        <w:pStyle w:val="ListParagraph"/>
        <w:numPr>
          <w:ilvl w:val="1"/>
          <w:numId w:val="11"/>
        </w:numPr>
        <w:tabs>
          <w:tab w:val="left" w:pos="-1440"/>
          <w:tab w:val="left" w:pos="-720"/>
          <w:tab w:val="left" w:pos="90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he forgot to feed his animals</w:t>
      </w:r>
    </w:p>
    <w:p w:rsidR="00B03972" w:rsidRPr="00B03972" w:rsidRDefault="00B03972" w:rsidP="004C47FB">
      <w:pPr>
        <w:tabs>
          <w:tab w:val="left" w:pos="-1440"/>
          <w:tab w:val="left" w:pos="-720"/>
          <w:tab w:val="left" w:pos="1"/>
          <w:tab w:val="left" w:pos="260"/>
          <w:tab w:val="left" w:pos="98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B03972" w:rsidRDefault="00B03972" w:rsidP="004C47FB">
      <w:pPr>
        <w:tabs>
          <w:tab w:val="left" w:pos="-1440"/>
          <w:tab w:val="left" w:pos="-720"/>
          <w:tab w:val="left" w:pos="1"/>
          <w:tab w:val="left" w:pos="260"/>
          <w:tab w:val="left" w:pos="440"/>
          <w:tab w:val="left" w:pos="98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5B658D" w:rsidRDefault="00B03972" w:rsidP="005B658D">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Geneva" w:eastAsia="Times New Roman" w:hAnsi="Geneva" w:cs="Times New Roman"/>
          <w:color w:val="000000"/>
          <w:sz w:val="20"/>
          <w:szCs w:val="20"/>
          <w:u w:val="single"/>
        </w:rPr>
      </w:pPr>
      <w:r w:rsidRPr="005B658D">
        <w:rPr>
          <w:rFonts w:ascii="Geneva" w:eastAsia="Times New Roman" w:hAnsi="Geneva" w:cs="Times New Roman"/>
          <w:color w:val="000000"/>
          <w:sz w:val="20"/>
          <w:szCs w:val="20"/>
        </w:rPr>
        <w:br w:type="page"/>
      </w:r>
      <w:r w:rsidRPr="005B658D">
        <w:rPr>
          <w:rFonts w:ascii="Geneva" w:eastAsia="Times New Roman" w:hAnsi="Geneva" w:cs="Times New Roman"/>
          <w:color w:val="000000"/>
          <w:sz w:val="20"/>
          <w:szCs w:val="20"/>
          <w:u w:val="single"/>
        </w:rPr>
        <w:lastRenderedPageBreak/>
        <w:t>Answers—Multiple Choice</w:t>
      </w: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Geneva" w:eastAsia="Times New Roman" w:hAnsi="Geneva" w:cs="Times New Roman"/>
          <w:color w:val="000000"/>
          <w:sz w:val="20"/>
          <w:szCs w:val="20"/>
        </w:rPr>
      </w:pP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sectPr w:rsidR="00B93558" w:rsidSect="00C25BA5">
          <w:headerReference w:type="default" r:id="rId7"/>
          <w:pgSz w:w="12240" w:h="15840"/>
          <w:pgMar w:top="1440" w:right="1440" w:bottom="1440" w:left="1440" w:header="720" w:footer="720" w:gutter="0"/>
          <w:pgNumType w:start="1"/>
          <w:cols w:space="720"/>
        </w:sectPr>
      </w:pP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lastRenderedPageBreak/>
        <w:t>C</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A</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B</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D</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A</w:t>
      </w:r>
      <w:bookmarkStart w:id="0" w:name="_GoBack"/>
      <w:bookmarkEnd w:id="0"/>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A</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D</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D</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A</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B</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A</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B</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D</w:t>
      </w: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B</w:t>
      </w:r>
    </w:p>
    <w:p w:rsidR="00B03972" w:rsidRPr="00B93558" w:rsidRDefault="00991877"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991877"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C</w:t>
      </w:r>
    </w:p>
    <w:p w:rsidR="00B03972" w:rsidRPr="00B93558" w:rsidRDefault="00164F7E"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D</w:t>
      </w:r>
    </w:p>
    <w:p w:rsidR="00B03972" w:rsidRPr="00B93558" w:rsidRDefault="00164F7E"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 xml:space="preserve">A </w:t>
      </w:r>
    </w:p>
    <w:p w:rsidR="00B03972" w:rsidRPr="00B93558" w:rsidRDefault="00164F7E"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A</w:t>
      </w:r>
    </w:p>
    <w:p w:rsidR="00B93558" w:rsidRDefault="00164F7E"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B93558">
        <w:rPr>
          <w:rFonts w:ascii="Arial" w:eastAsia="Times New Roman" w:hAnsi="Arial" w:cs="Arial"/>
          <w:color w:val="000000"/>
          <w:sz w:val="20"/>
          <w:szCs w:val="20"/>
        </w:rPr>
        <w:t>B</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C</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p>
    <w:p w:rsid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p>
    <w:p w:rsidR="00B03972" w:rsidRPr="00B93558" w:rsidRDefault="00B93558"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p>
    <w:p w:rsidR="00B93558" w:rsidRDefault="00B93558" w:rsidP="00B93558">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sectPr w:rsidR="00B93558" w:rsidSect="00B93558">
          <w:type w:val="continuous"/>
          <w:pgSz w:w="12240" w:h="15840"/>
          <w:pgMar w:top="1440" w:right="1440" w:bottom="1440" w:left="1440" w:header="720" w:footer="720" w:gutter="0"/>
          <w:pgNumType w:start="1"/>
          <w:cols w:num="2" w:space="720"/>
        </w:sectPr>
      </w:pPr>
    </w:p>
    <w:p w:rsidR="00B03972" w:rsidRPr="00B03972" w:rsidRDefault="00B03972" w:rsidP="00B93558">
      <w:p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B93558" w:rsidRDefault="00B03972" w:rsidP="00B93558">
      <w:pPr>
        <w:pStyle w:val="ListParagraph"/>
        <w:numPr>
          <w:ilvl w:val="0"/>
          <w:numId w:val="16"/>
        </w:numPr>
        <w:tabs>
          <w:tab w:val="left" w:pos="-1440"/>
          <w:tab w:val="left" w:pos="-720"/>
          <w:tab w:val="left" w:pos="1"/>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B93558">
        <w:rPr>
          <w:rFonts w:ascii="Arial" w:eastAsia="Times New Roman" w:hAnsi="Arial" w:cs="Arial"/>
          <w:color w:val="000000"/>
          <w:sz w:val="20"/>
          <w:szCs w:val="20"/>
        </w:rPr>
        <w:br w:type="page"/>
      </w:r>
      <w:r w:rsidRPr="00B93558">
        <w:rPr>
          <w:rFonts w:ascii="Arial" w:eastAsia="Times New Roman" w:hAnsi="Arial" w:cs="Arial"/>
          <w:color w:val="000000"/>
          <w:sz w:val="20"/>
          <w:szCs w:val="20"/>
          <w:u w:val="single"/>
        </w:rPr>
        <w:lastRenderedPageBreak/>
        <w:t>Fill-in the Blanks</w:t>
      </w: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Peirce called the use of logical arguments to fix a belief the _________ method.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To assume that all events have causes is to make the assumption of _______.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To say that experience is the best teacher is to rely on __________ as a way of knowing.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The goal of prediction in psychology results from the discovery of regular and predictable relationships between events, otherwise known as __________.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“Is vision necessary for maze learning?” is an example of a(n) __________ question.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Introspection fell into disfavor in psychology because introspective descriptions lacked ____________.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Psychology’s goal of ________ is accomplished when knowledge about memory is used to help someone improve the ability to recall information.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To say that someone is _________ is to say that they only feel confident of an assertion when it is based on empirical data. </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Fixing belief by relying on ________ occurs when students fail to question their professors.</w:t>
      </w:r>
      <w:r w:rsidR="00D222AA">
        <w:rPr>
          <w:rFonts w:ascii="Arial" w:eastAsia="Times New Roman" w:hAnsi="Arial" w:cs="Arial"/>
          <w:color w:val="000000"/>
          <w:sz w:val="20"/>
          <w:szCs w:val="20"/>
        </w:rPr>
        <w:br/>
      </w:r>
    </w:p>
    <w:p w:rsidR="00B03972" w:rsidRPr="00D222AA" w:rsidRDefault="00B03972" w:rsidP="00D222AA">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After a tragic and much publicized plane crash, Ed came to believe that air travel was not as safe as traveling by car; Ed was a victim of the _____________ heuristic.</w:t>
      </w:r>
    </w:p>
    <w:p w:rsidR="00B03972" w:rsidRPr="00B03972" w:rsidRDefault="00B03972" w:rsidP="004C47FB">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B03972" w:rsidRDefault="00B03972" w:rsidP="004C47FB">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hanging="360"/>
        <w:rPr>
          <w:rFonts w:ascii="Arial" w:eastAsia="Times New Roman" w:hAnsi="Arial" w:cs="Arial"/>
          <w:color w:val="000000"/>
          <w:sz w:val="20"/>
          <w:szCs w:val="20"/>
        </w:rPr>
      </w:pPr>
    </w:p>
    <w:p w:rsidR="00B03972" w:rsidRPr="00CD33B9" w:rsidRDefault="00B03972" w:rsidP="00CD33B9">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u w:val="single"/>
        </w:rPr>
        <w:br w:type="page"/>
      </w:r>
      <w:r w:rsidRPr="00CD33B9">
        <w:rPr>
          <w:rFonts w:ascii="Arial" w:eastAsia="Times New Roman" w:hAnsi="Arial" w:cs="Arial"/>
          <w:color w:val="000000"/>
          <w:sz w:val="20"/>
          <w:szCs w:val="20"/>
          <w:u w:val="single"/>
        </w:rPr>
        <w:lastRenderedPageBreak/>
        <w:t>Answers—Fill-in the Blanks</w:t>
      </w:r>
    </w:p>
    <w:p w:rsidR="00B03972" w:rsidRPr="00B03972" w:rsidRDefault="00B03972" w:rsidP="004C47FB">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 priori</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determinism</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empiricism</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laws</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empirical</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objectivity</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application</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data driven</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authority</w:t>
      </w:r>
    </w:p>
    <w:p w:rsidR="00B03972" w:rsidRPr="004C47FB" w:rsidRDefault="00B03972" w:rsidP="00CD33B9">
      <w:pPr>
        <w:pStyle w:val="ListParagraph"/>
        <w:numPr>
          <w:ilvl w:val="0"/>
          <w:numId w:val="8"/>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availability</w:t>
      </w:r>
    </w:p>
    <w:p w:rsidR="00B03972" w:rsidRPr="00B03972" w:rsidRDefault="00B03972" w:rsidP="00CD33B9">
      <w:p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20" w:hanging="380"/>
        <w:rPr>
          <w:rFonts w:ascii="Arial" w:eastAsia="Times New Roman" w:hAnsi="Arial" w:cs="Arial"/>
          <w:color w:val="000000"/>
          <w:sz w:val="20"/>
          <w:szCs w:val="20"/>
        </w:rPr>
      </w:pP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20" w:hanging="380"/>
        <w:rPr>
          <w:rFonts w:ascii="Arial" w:eastAsia="Times New Roman" w:hAnsi="Arial" w:cs="Arial"/>
          <w:color w:val="000000"/>
          <w:sz w:val="20"/>
          <w:szCs w:val="20"/>
        </w:rPr>
      </w:pPr>
    </w:p>
    <w:p w:rsidR="00B03972" w:rsidRPr="00CD33B9" w:rsidRDefault="00B03972" w:rsidP="007F003C">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u w:val="single"/>
        </w:rPr>
        <w:br w:type="page"/>
      </w:r>
      <w:r w:rsidRPr="00CD33B9">
        <w:rPr>
          <w:rFonts w:ascii="Arial" w:eastAsia="Times New Roman" w:hAnsi="Arial" w:cs="Arial"/>
          <w:color w:val="000000"/>
          <w:sz w:val="20"/>
          <w:szCs w:val="20"/>
          <w:u w:val="single"/>
        </w:rPr>
        <w:lastRenderedPageBreak/>
        <w:t>Short Essay Questions</w:t>
      </w:r>
    </w:p>
    <w:p w:rsidR="00B03972" w:rsidRPr="00B03972" w:rsidRDefault="00B03972" w:rsidP="004C47FB">
      <w:pPr>
        <w:tabs>
          <w:tab w:val="left" w:pos="-1440"/>
          <w:tab w:val="left" w:pos="-720"/>
          <w:tab w:val="left" w:pos="1"/>
          <w:tab w:val="left" w:pos="26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ind w:left="20" w:hanging="380"/>
        <w:rPr>
          <w:rFonts w:ascii="Arial" w:eastAsia="Times New Roman" w:hAnsi="Arial" w:cs="Arial"/>
          <w:color w:val="000000"/>
          <w:sz w:val="20"/>
          <w:szCs w:val="20"/>
        </w:rPr>
      </w:pP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Explain why the research methods course is considered to be an essential foundation for all the remaining courses in the psychology curriculum.</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Describe how our experience-b</w:t>
      </w:r>
      <w:r w:rsidR="000B1D4C">
        <w:rPr>
          <w:rFonts w:ascii="Arial" w:eastAsia="Times New Roman" w:hAnsi="Arial" w:cs="Arial"/>
          <w:color w:val="000000"/>
          <w:sz w:val="20"/>
          <w:szCs w:val="20"/>
        </w:rPr>
        <w:t>l</w:t>
      </w:r>
      <w:r w:rsidRPr="004C47FB">
        <w:rPr>
          <w:rFonts w:ascii="Arial" w:eastAsia="Times New Roman" w:hAnsi="Arial" w:cs="Arial"/>
          <w:color w:val="000000"/>
          <w:sz w:val="20"/>
          <w:szCs w:val="20"/>
        </w:rPr>
        <w:t>ased knowledge of the world can be distorted by the availability heuristic.</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Describe how our experience-based knowledge of the world can be distorted by a confirmation bias.</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What was Peirce’s a priori method and how did he criticize it as a way of knowing?</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What was Peirce’s method of authority and how did he criticize it as a way of knowing?</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In psychology’s history, introspective accounts of mental experiences were eventually replaced by reports of overt behavior. What does this have to do with the concept of objectivity?  </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 xml:space="preserve">In what manner does </w:t>
      </w:r>
      <w:r w:rsidR="00CD33B9">
        <w:rPr>
          <w:rFonts w:ascii="Arial" w:eastAsia="Times New Roman" w:hAnsi="Arial" w:cs="Arial"/>
          <w:color w:val="000000"/>
          <w:sz w:val="20"/>
          <w:szCs w:val="20"/>
        </w:rPr>
        <w:t>graphology</w:t>
      </w:r>
      <w:r w:rsidRPr="004C47FB">
        <w:rPr>
          <w:rFonts w:ascii="Arial" w:eastAsia="Times New Roman" w:hAnsi="Arial" w:cs="Arial"/>
          <w:color w:val="000000"/>
          <w:sz w:val="20"/>
          <w:szCs w:val="20"/>
        </w:rPr>
        <w:t xml:space="preserve"> try to associate itself with true science?</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Arial" w:eastAsia="Times New Roman" w:hAnsi="Arial" w:cs="Arial"/>
          <w:color w:val="000000"/>
          <w:sz w:val="20"/>
          <w:szCs w:val="20"/>
        </w:rPr>
      </w:pPr>
      <w:r w:rsidRPr="004C47FB">
        <w:rPr>
          <w:rFonts w:ascii="Arial" w:eastAsia="Times New Roman" w:hAnsi="Arial" w:cs="Arial"/>
          <w:color w:val="000000"/>
          <w:sz w:val="20"/>
          <w:szCs w:val="20"/>
        </w:rPr>
        <w:t>Using phrenology as an example, explain what is meant by the assertion that “pseudoscience sidesteps disproof?”</w:t>
      </w:r>
      <w:r w:rsidR="00D222AA">
        <w:rPr>
          <w:rFonts w:ascii="Arial" w:eastAsia="Times New Roman" w:hAnsi="Arial"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120" w:line="240" w:lineRule="auto"/>
        <w:rPr>
          <w:rFonts w:ascii="Geneva" w:eastAsia="Times New Roman" w:hAnsi="Geneva" w:cs="Arial"/>
          <w:color w:val="000000"/>
          <w:sz w:val="20"/>
          <w:szCs w:val="20"/>
        </w:rPr>
      </w:pPr>
      <w:r w:rsidRPr="004C47FB">
        <w:rPr>
          <w:rFonts w:ascii="Geneva" w:eastAsia="Times New Roman" w:hAnsi="Geneva" w:cs="Arial"/>
          <w:color w:val="000000"/>
          <w:sz w:val="20"/>
          <w:szCs w:val="20"/>
        </w:rPr>
        <w:t>Explain how psychologists use the term “cause.” For example, under what conditions would psychologists make the statement “frustration causes aggression?”</w:t>
      </w:r>
      <w:r w:rsidR="00D222AA">
        <w:rPr>
          <w:rFonts w:ascii="Geneva" w:eastAsia="Times New Roman" w:hAnsi="Geneva" w:cs="Arial"/>
          <w:color w:val="000000"/>
          <w:sz w:val="20"/>
          <w:szCs w:val="20"/>
        </w:rPr>
        <w:br/>
      </w:r>
    </w:p>
    <w:p w:rsidR="00B03972" w:rsidRPr="004C47FB" w:rsidRDefault="00B03972" w:rsidP="00D222AA">
      <w:pPr>
        <w:pStyle w:val="ListParagraph"/>
        <w:numPr>
          <w:ilvl w:val="0"/>
          <w:numId w:val="13"/>
        </w:numPr>
        <w:tabs>
          <w:tab w:val="left" w:pos="-1440"/>
          <w:tab w:val="left" w:pos="-72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r w:rsidRPr="004C47FB">
        <w:rPr>
          <w:rFonts w:ascii="Geneva" w:eastAsia="Times New Roman" w:hAnsi="Geneva" w:cs="Arial"/>
          <w:color w:val="000000"/>
          <w:sz w:val="20"/>
          <w:szCs w:val="20"/>
        </w:rPr>
        <w:t>Chapter 1 ends with descriptions of the research of two well-known psychologists, Gibson and Skinner. Although their research is quite different, what attributes do they share?</w:t>
      </w:r>
    </w:p>
    <w:p w:rsidR="00B03972" w:rsidRPr="00B03972" w:rsidRDefault="00B03972" w:rsidP="004C47FB">
      <w:pPr>
        <w:spacing w:after="0" w:line="240" w:lineRule="auto"/>
        <w:ind w:hanging="360"/>
        <w:rPr>
          <w:rFonts w:ascii="Arial" w:eastAsia="Times New Roman" w:hAnsi="Arial" w:cs="Arial"/>
          <w:color w:val="000000"/>
          <w:sz w:val="20"/>
          <w:szCs w:val="20"/>
        </w:rPr>
      </w:pPr>
    </w:p>
    <w:p w:rsidR="00B03972" w:rsidRPr="00B03972" w:rsidRDefault="00B03972" w:rsidP="004C47FB">
      <w:pPr>
        <w:spacing w:after="0" w:line="240" w:lineRule="auto"/>
        <w:ind w:hanging="360"/>
        <w:rPr>
          <w:rFonts w:ascii="Arial" w:eastAsia="Times New Roman" w:hAnsi="Arial" w:cs="Arial"/>
          <w:color w:val="000000"/>
          <w:sz w:val="20"/>
          <w:szCs w:val="20"/>
        </w:rPr>
      </w:pPr>
    </w:p>
    <w:p w:rsidR="00B03972" w:rsidRPr="00CD33B9" w:rsidRDefault="00B03972" w:rsidP="007F003C">
      <w:pPr>
        <w:spacing w:after="0" w:line="240" w:lineRule="auto"/>
        <w:rPr>
          <w:rFonts w:ascii="Arial" w:eastAsia="Times New Roman" w:hAnsi="Arial" w:cs="Arial"/>
          <w:color w:val="000000"/>
          <w:sz w:val="20"/>
          <w:szCs w:val="20"/>
          <w:u w:val="single"/>
        </w:rPr>
      </w:pPr>
      <w:r w:rsidRPr="00CD33B9">
        <w:rPr>
          <w:rFonts w:ascii="Arial" w:eastAsia="Times New Roman" w:hAnsi="Arial" w:cs="Arial"/>
          <w:color w:val="000000"/>
          <w:sz w:val="20"/>
          <w:szCs w:val="20"/>
          <w:u w:val="single"/>
        </w:rPr>
        <w:br w:type="page"/>
      </w:r>
      <w:r w:rsidRPr="00CD33B9">
        <w:rPr>
          <w:rFonts w:ascii="Arial" w:eastAsia="Times New Roman" w:hAnsi="Arial" w:cs="Arial"/>
          <w:color w:val="000000"/>
          <w:sz w:val="20"/>
          <w:szCs w:val="20"/>
          <w:u w:val="single"/>
        </w:rPr>
        <w:lastRenderedPageBreak/>
        <w:t>Comprehensive Essay Questions</w:t>
      </w:r>
    </w:p>
    <w:p w:rsidR="00B03972" w:rsidRPr="00B03972" w:rsidRDefault="00B03972" w:rsidP="004C47FB">
      <w:pPr>
        <w:spacing w:after="0" w:line="240" w:lineRule="auto"/>
        <w:ind w:hanging="360"/>
        <w:rPr>
          <w:rFonts w:ascii="Arial" w:eastAsia="Times New Roman" w:hAnsi="Arial" w:cs="Arial"/>
          <w:color w:val="000000"/>
          <w:sz w:val="20"/>
          <w:szCs w:val="20"/>
        </w:rPr>
      </w:pPr>
    </w:p>
    <w:p w:rsidR="00B03972" w:rsidRPr="00D222AA" w:rsidRDefault="00B03972" w:rsidP="00D222AA">
      <w:pPr>
        <w:pStyle w:val="ListParagraph"/>
        <w:numPr>
          <w:ilvl w:val="0"/>
          <w:numId w:val="14"/>
        </w:numPr>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Chapter 1 focuses on scientific thinking as a way of knowing. Yet we often rely on other methods for “fixing belief,” as Peirce put it. Using the belief held by Nazis in the 1930s that Jews were an inferior race, show how such a belief could be formed and maintained through the nonscientific ways of knowing.</w:t>
      </w:r>
      <w:r w:rsidR="00D222AA">
        <w:rPr>
          <w:rFonts w:ascii="Arial" w:eastAsia="Times New Roman" w:hAnsi="Arial" w:cs="Arial"/>
          <w:color w:val="000000"/>
          <w:sz w:val="20"/>
          <w:szCs w:val="20"/>
        </w:rPr>
        <w:br/>
      </w:r>
    </w:p>
    <w:p w:rsidR="00D222AA" w:rsidRPr="00D222AA" w:rsidRDefault="00D222AA" w:rsidP="00D222AA">
      <w:pPr>
        <w:pStyle w:val="ListParagraph"/>
        <w:numPr>
          <w:ilvl w:val="0"/>
          <w:numId w:val="14"/>
        </w:numPr>
        <w:spacing w:after="120" w:line="240" w:lineRule="auto"/>
        <w:rPr>
          <w:rFonts w:ascii="Arial" w:eastAsia="Times New Roman" w:hAnsi="Arial" w:cs="Times New Roman"/>
          <w:color w:val="000000"/>
          <w:sz w:val="20"/>
          <w:szCs w:val="20"/>
        </w:rPr>
      </w:pPr>
      <w:r w:rsidRPr="00D222AA">
        <w:rPr>
          <w:rFonts w:ascii="Arial" w:eastAsia="Times New Roman" w:hAnsi="Arial" w:cs="Arial"/>
          <w:color w:val="000000"/>
          <w:sz w:val="20"/>
          <w:szCs w:val="20"/>
        </w:rPr>
        <w:t>Psychological scientists make the assumptions of determinism and discoverability. What do they mean by these terms and why do they consider them an essential part of their belief system?</w:t>
      </w:r>
      <w:r>
        <w:rPr>
          <w:rFonts w:ascii="Arial" w:eastAsia="Times New Roman" w:hAnsi="Arial" w:cs="Arial"/>
          <w:color w:val="000000"/>
          <w:sz w:val="20"/>
          <w:szCs w:val="20"/>
        </w:rPr>
        <w:br/>
      </w:r>
    </w:p>
    <w:p w:rsidR="00B03972" w:rsidRPr="00D222AA" w:rsidRDefault="00B03972" w:rsidP="00D222AA">
      <w:pPr>
        <w:pStyle w:val="ListParagraph"/>
        <w:numPr>
          <w:ilvl w:val="0"/>
          <w:numId w:val="14"/>
        </w:numPr>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Explain what distinguishes empirical from non</w:t>
      </w:r>
      <w:r w:rsidR="00D222AA">
        <w:rPr>
          <w:rFonts w:ascii="Arial" w:eastAsia="Times New Roman" w:hAnsi="Arial" w:cs="Arial"/>
          <w:color w:val="000000"/>
          <w:sz w:val="20"/>
          <w:szCs w:val="20"/>
        </w:rPr>
        <w:t>-</w:t>
      </w:r>
      <w:r w:rsidRPr="00D222AA">
        <w:rPr>
          <w:rFonts w:ascii="Arial" w:eastAsia="Times New Roman" w:hAnsi="Arial" w:cs="Arial"/>
          <w:color w:val="000000"/>
          <w:sz w:val="20"/>
          <w:szCs w:val="20"/>
        </w:rPr>
        <w:t>empirical questions and give two example of each.</w:t>
      </w:r>
      <w:r w:rsidR="00D222AA">
        <w:rPr>
          <w:rFonts w:ascii="Arial" w:eastAsia="Times New Roman" w:hAnsi="Arial" w:cs="Arial"/>
          <w:color w:val="000000"/>
          <w:sz w:val="20"/>
          <w:szCs w:val="20"/>
        </w:rPr>
        <w:br/>
      </w:r>
    </w:p>
    <w:p w:rsidR="007F003C" w:rsidRPr="00D222AA" w:rsidRDefault="00B03972" w:rsidP="00D222AA">
      <w:pPr>
        <w:pStyle w:val="ListParagraph"/>
        <w:numPr>
          <w:ilvl w:val="0"/>
          <w:numId w:val="14"/>
        </w:numPr>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 xml:space="preserve">Describe the essential features of pseudoscience, using phrenology (or </w:t>
      </w:r>
      <w:r w:rsidR="00CD33B9" w:rsidRPr="00D222AA">
        <w:rPr>
          <w:rFonts w:ascii="Arial" w:eastAsia="Times New Roman" w:hAnsi="Arial" w:cs="Arial"/>
          <w:color w:val="000000"/>
          <w:sz w:val="20"/>
          <w:szCs w:val="20"/>
        </w:rPr>
        <w:t>graphology</w:t>
      </w:r>
      <w:r w:rsidRPr="00D222AA">
        <w:rPr>
          <w:rFonts w:ascii="Arial" w:eastAsia="Times New Roman" w:hAnsi="Arial" w:cs="Arial"/>
          <w:color w:val="000000"/>
          <w:sz w:val="20"/>
          <w:szCs w:val="20"/>
        </w:rPr>
        <w:t>) as an example.</w:t>
      </w:r>
      <w:r w:rsidR="00D222AA">
        <w:rPr>
          <w:rFonts w:ascii="Arial" w:eastAsia="Times New Roman" w:hAnsi="Arial" w:cs="Arial"/>
          <w:color w:val="000000"/>
          <w:sz w:val="20"/>
          <w:szCs w:val="20"/>
        </w:rPr>
        <w:br/>
      </w:r>
    </w:p>
    <w:p w:rsidR="00B03972" w:rsidRPr="00D222AA" w:rsidRDefault="007F003C" w:rsidP="00D222AA">
      <w:pPr>
        <w:pStyle w:val="ListParagraph"/>
        <w:numPr>
          <w:ilvl w:val="0"/>
          <w:numId w:val="14"/>
        </w:numPr>
        <w:spacing w:after="120" w:line="240" w:lineRule="auto"/>
        <w:rPr>
          <w:rFonts w:ascii="Arial" w:eastAsia="Times New Roman" w:hAnsi="Arial" w:cs="Arial"/>
          <w:color w:val="000000"/>
          <w:sz w:val="20"/>
          <w:szCs w:val="20"/>
        </w:rPr>
      </w:pPr>
      <w:r w:rsidRPr="00D222AA">
        <w:rPr>
          <w:rFonts w:ascii="Arial" w:eastAsia="Times New Roman" w:hAnsi="Arial" w:cs="Arial"/>
          <w:color w:val="000000"/>
          <w:sz w:val="20"/>
          <w:szCs w:val="20"/>
        </w:rPr>
        <w:t>D</w:t>
      </w:r>
      <w:r w:rsidR="00B03972" w:rsidRPr="00D222AA">
        <w:rPr>
          <w:rFonts w:ascii="Arial" w:eastAsia="Times New Roman" w:hAnsi="Arial" w:cs="Arial"/>
          <w:color w:val="000000"/>
          <w:sz w:val="20"/>
          <w:szCs w:val="20"/>
        </w:rPr>
        <w:t>escribe the four main</w:t>
      </w:r>
      <w:r w:rsidRPr="00D222AA">
        <w:rPr>
          <w:rFonts w:ascii="Arial" w:eastAsia="Times New Roman" w:hAnsi="Arial" w:cs="Arial"/>
          <w:color w:val="000000"/>
          <w:sz w:val="20"/>
          <w:szCs w:val="20"/>
        </w:rPr>
        <w:t xml:space="preserve"> goals of psychological science and use an example of each goal to illustrate your points.</w:t>
      </w:r>
      <w:r w:rsidR="00D222AA">
        <w:rPr>
          <w:rFonts w:ascii="Arial" w:eastAsia="Times New Roman" w:hAnsi="Arial" w:cs="Arial"/>
          <w:color w:val="000000"/>
          <w:sz w:val="20"/>
          <w:szCs w:val="20"/>
        </w:rPr>
        <w:br/>
      </w:r>
    </w:p>
    <w:p w:rsidR="00B03972" w:rsidRPr="00B03972" w:rsidRDefault="00B03972" w:rsidP="004C47FB">
      <w:pPr>
        <w:spacing w:after="120" w:line="240" w:lineRule="auto"/>
        <w:ind w:hanging="360"/>
        <w:rPr>
          <w:rFonts w:ascii="Arial" w:eastAsia="Times New Roman" w:hAnsi="Arial" w:cs="Times New Roman"/>
          <w:color w:val="000000"/>
          <w:sz w:val="20"/>
          <w:szCs w:val="20"/>
        </w:rPr>
      </w:pPr>
    </w:p>
    <w:p w:rsidR="004435E7" w:rsidRDefault="004435E7" w:rsidP="004C47FB"/>
    <w:sectPr w:rsidR="004435E7" w:rsidSect="00B93558">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A9" w:rsidRDefault="00897BA9" w:rsidP="000E1C1C">
      <w:pPr>
        <w:spacing w:after="0" w:line="240" w:lineRule="auto"/>
      </w:pPr>
      <w:r>
        <w:separator/>
      </w:r>
    </w:p>
  </w:endnote>
  <w:endnote w:type="continuationSeparator" w:id="0">
    <w:p w:rsidR="00897BA9" w:rsidRDefault="00897BA9" w:rsidP="000E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A9" w:rsidRDefault="00897BA9" w:rsidP="000E1C1C">
      <w:pPr>
        <w:spacing w:after="0" w:line="240" w:lineRule="auto"/>
      </w:pPr>
      <w:r>
        <w:separator/>
      </w:r>
    </w:p>
  </w:footnote>
  <w:footnote w:type="continuationSeparator" w:id="0">
    <w:p w:rsidR="00897BA9" w:rsidRDefault="00897BA9" w:rsidP="000E1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A5" w:rsidRDefault="00526232">
    <w:pPr>
      <w:pStyle w:val="Header"/>
      <w:tabs>
        <w:tab w:val="clear" w:pos="8640"/>
        <w:tab w:val="left" w:pos="2880"/>
        <w:tab w:val="right" w:pos="9180"/>
      </w:tabs>
    </w:pPr>
    <w:r>
      <w:t>Test Bank—Chapter 1</w:t>
    </w:r>
    <w:r>
      <w:tab/>
      <w:t>Goodwin</w:t>
    </w:r>
    <w:r w:rsidR="000E1C1C">
      <w:t xml:space="preserve"> &amp; Goodwin</w:t>
    </w:r>
    <w:r>
      <w:t xml:space="preserve">, Research in Psychology, </w:t>
    </w:r>
    <w:r w:rsidR="00D60CA5">
      <w:t>8</w:t>
    </w:r>
    <w:r>
      <w:t>e</w:t>
    </w:r>
    <w:r>
      <w:tab/>
      <w:t>1-</w:t>
    </w:r>
    <w:r w:rsidR="00514837">
      <w:rPr>
        <w:rStyle w:val="PageNumber"/>
      </w:rPr>
      <w:fldChar w:fldCharType="begin"/>
    </w:r>
    <w:r>
      <w:rPr>
        <w:rStyle w:val="PageNumber"/>
      </w:rPr>
      <w:instrText xml:space="preserve"> PAGE </w:instrText>
    </w:r>
    <w:r w:rsidR="00514837">
      <w:rPr>
        <w:rStyle w:val="PageNumber"/>
      </w:rPr>
      <w:fldChar w:fldCharType="separate"/>
    </w:r>
    <w:r w:rsidR="00B93558">
      <w:rPr>
        <w:rStyle w:val="PageNumber"/>
        <w:noProof/>
      </w:rPr>
      <w:t>6</w:t>
    </w:r>
    <w:r w:rsidR="00514837">
      <w:rPr>
        <w:rStyle w:val="PageNumber"/>
      </w:rPr>
      <w:fldChar w:fldCharType="end"/>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9156B"/>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DD1826"/>
    <w:multiLevelType w:val="hybridMultilevel"/>
    <w:tmpl w:val="DD34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70A69"/>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3198E"/>
    <w:multiLevelType w:val="hybridMultilevel"/>
    <w:tmpl w:val="2318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A25E2"/>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D133B"/>
    <w:multiLevelType w:val="hybridMultilevel"/>
    <w:tmpl w:val="DC90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C0E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E32738"/>
    <w:multiLevelType w:val="hybridMultilevel"/>
    <w:tmpl w:val="E4E0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8570A"/>
    <w:multiLevelType w:val="hybridMultilevel"/>
    <w:tmpl w:val="C93C8E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B1003B"/>
    <w:multiLevelType w:val="hybridMultilevel"/>
    <w:tmpl w:val="EEB64C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3400F6"/>
    <w:multiLevelType w:val="hybridMultilevel"/>
    <w:tmpl w:val="2318A4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C15F85"/>
    <w:multiLevelType w:val="hybridMultilevel"/>
    <w:tmpl w:val="65A277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0"/>
    <w:multiLevelType w:val="hybridMultilevel"/>
    <w:tmpl w:val="A054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04E5C"/>
    <w:multiLevelType w:val="hybridMultilevel"/>
    <w:tmpl w:val="427AC65E"/>
    <w:lvl w:ilvl="0" w:tplc="0409000F">
      <w:start w:val="1"/>
      <w:numFmt w:val="decimal"/>
      <w:lvlText w:val="%1."/>
      <w:lvlJc w:val="left"/>
      <w:pPr>
        <w:ind w:left="720" w:hanging="360"/>
      </w:pPr>
      <w:rPr>
        <w:rFonts w:hint="default"/>
      </w:rPr>
    </w:lvl>
    <w:lvl w:ilvl="1" w:tplc="9252C3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12AD4"/>
    <w:multiLevelType w:val="hybridMultilevel"/>
    <w:tmpl w:val="341E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74488"/>
    <w:multiLevelType w:val="hybridMultilevel"/>
    <w:tmpl w:val="CC2EA39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3"/>
  </w:num>
  <w:num w:numId="3">
    <w:abstractNumId w:val="7"/>
  </w:num>
  <w:num w:numId="4">
    <w:abstractNumId w:val="14"/>
  </w:num>
  <w:num w:numId="5">
    <w:abstractNumId w:val="1"/>
  </w:num>
  <w:num w:numId="6">
    <w:abstractNumId w:val="12"/>
  </w:num>
  <w:num w:numId="7">
    <w:abstractNumId w:val="2"/>
  </w:num>
  <w:num w:numId="8">
    <w:abstractNumId w:val="0"/>
  </w:num>
  <w:num w:numId="9">
    <w:abstractNumId w:val="10"/>
  </w:num>
  <w:num w:numId="10">
    <w:abstractNumId w:val="4"/>
  </w:num>
  <w:num w:numId="11">
    <w:abstractNumId w:val="6"/>
  </w:num>
  <w:num w:numId="12">
    <w:abstractNumId w:val="8"/>
  </w:num>
  <w:num w:numId="13">
    <w:abstractNumId w:val="15"/>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03972"/>
    <w:rsid w:val="000B1D4C"/>
    <w:rsid w:val="000E1C1C"/>
    <w:rsid w:val="000E5D47"/>
    <w:rsid w:val="00164F7E"/>
    <w:rsid w:val="001C251E"/>
    <w:rsid w:val="004435E7"/>
    <w:rsid w:val="004C1464"/>
    <w:rsid w:val="004C47FB"/>
    <w:rsid w:val="00514837"/>
    <w:rsid w:val="00526232"/>
    <w:rsid w:val="005B658D"/>
    <w:rsid w:val="007C7214"/>
    <w:rsid w:val="007F003C"/>
    <w:rsid w:val="00876F61"/>
    <w:rsid w:val="00897BA9"/>
    <w:rsid w:val="00990EE7"/>
    <w:rsid w:val="00991877"/>
    <w:rsid w:val="00A308E1"/>
    <w:rsid w:val="00A51E9B"/>
    <w:rsid w:val="00AF790B"/>
    <w:rsid w:val="00B03972"/>
    <w:rsid w:val="00B93558"/>
    <w:rsid w:val="00C63F46"/>
    <w:rsid w:val="00CD33B9"/>
    <w:rsid w:val="00D222AA"/>
    <w:rsid w:val="00D60CA5"/>
    <w:rsid w:val="00DB336A"/>
    <w:rsid w:val="00E13473"/>
    <w:rsid w:val="00E7616D"/>
    <w:rsid w:val="00F1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8E6EE4-3382-485B-9F06-4472D472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3972"/>
    <w:pPr>
      <w:autoSpaceDE w:val="0"/>
      <w:autoSpaceDN w:val="0"/>
      <w:spacing w:after="0" w:line="240" w:lineRule="atLeast"/>
    </w:pPr>
    <w:rPr>
      <w:rFonts w:ascii="Geneva" w:eastAsia="Times New Roman" w:hAnsi="Geneva" w:cs="Times New Roman"/>
      <w:color w:val="000000"/>
      <w:sz w:val="20"/>
      <w:szCs w:val="20"/>
    </w:rPr>
  </w:style>
  <w:style w:type="paragraph" w:styleId="Header">
    <w:name w:val="header"/>
    <w:basedOn w:val="Normal"/>
    <w:link w:val="HeaderChar"/>
    <w:uiPriority w:val="99"/>
    <w:semiHidden/>
    <w:rsid w:val="00B03972"/>
    <w:pPr>
      <w:tabs>
        <w:tab w:val="center" w:pos="4320"/>
        <w:tab w:val="right" w:pos="8640"/>
      </w:tabs>
      <w:spacing w:after="0" w:line="240" w:lineRule="auto"/>
    </w:pPr>
    <w:rPr>
      <w:rFonts w:ascii="Arial" w:eastAsia="Times New Roman" w:hAnsi="Arial" w:cs="Times New Roman"/>
      <w:color w:val="000000"/>
      <w:sz w:val="20"/>
      <w:szCs w:val="20"/>
    </w:rPr>
  </w:style>
  <w:style w:type="character" w:customStyle="1" w:styleId="HeaderChar">
    <w:name w:val="Header Char"/>
    <w:basedOn w:val="DefaultParagraphFont"/>
    <w:link w:val="Header"/>
    <w:uiPriority w:val="99"/>
    <w:semiHidden/>
    <w:rsid w:val="00B03972"/>
    <w:rPr>
      <w:rFonts w:ascii="Arial" w:eastAsia="Times New Roman" w:hAnsi="Arial" w:cs="Times New Roman"/>
      <w:color w:val="000000"/>
      <w:sz w:val="20"/>
      <w:szCs w:val="20"/>
    </w:rPr>
  </w:style>
  <w:style w:type="paragraph" w:styleId="Footer">
    <w:name w:val="footer"/>
    <w:basedOn w:val="Normal"/>
    <w:link w:val="FooterChar"/>
    <w:uiPriority w:val="99"/>
    <w:semiHidden/>
    <w:rsid w:val="00B03972"/>
    <w:pPr>
      <w:tabs>
        <w:tab w:val="center" w:pos="4320"/>
        <w:tab w:val="right" w:pos="8640"/>
      </w:tabs>
      <w:spacing w:after="0" w:line="240" w:lineRule="auto"/>
    </w:pPr>
    <w:rPr>
      <w:rFonts w:ascii="Arial" w:eastAsia="Times New Roman" w:hAnsi="Arial" w:cs="Times New Roman"/>
      <w:color w:val="000000"/>
      <w:sz w:val="20"/>
      <w:szCs w:val="20"/>
    </w:rPr>
  </w:style>
  <w:style w:type="character" w:customStyle="1" w:styleId="FooterChar">
    <w:name w:val="Footer Char"/>
    <w:basedOn w:val="DefaultParagraphFont"/>
    <w:link w:val="Footer"/>
    <w:uiPriority w:val="99"/>
    <w:semiHidden/>
    <w:rsid w:val="00B03972"/>
    <w:rPr>
      <w:rFonts w:ascii="Arial" w:eastAsia="Times New Roman" w:hAnsi="Arial" w:cs="Times New Roman"/>
      <w:color w:val="000000"/>
      <w:sz w:val="20"/>
      <w:szCs w:val="20"/>
    </w:rPr>
  </w:style>
  <w:style w:type="character" w:styleId="PageNumber">
    <w:name w:val="page number"/>
    <w:basedOn w:val="DefaultParagraphFont"/>
    <w:uiPriority w:val="99"/>
    <w:semiHidden/>
    <w:rsid w:val="00B03972"/>
    <w:rPr>
      <w:rFonts w:cs="Times New Roman"/>
    </w:rPr>
  </w:style>
  <w:style w:type="paragraph" w:styleId="ListParagraph">
    <w:name w:val="List Paragraph"/>
    <w:basedOn w:val="Normal"/>
    <w:uiPriority w:val="34"/>
    <w:qFormat/>
    <w:rsid w:val="004C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Goodwin</dc:creator>
  <cp:lastModifiedBy>Goodwin, Kerri A.</cp:lastModifiedBy>
  <cp:revision>6</cp:revision>
  <dcterms:created xsi:type="dcterms:W3CDTF">2016-08-01T15:01:00Z</dcterms:created>
  <dcterms:modified xsi:type="dcterms:W3CDTF">2016-08-04T16:32:00Z</dcterms:modified>
</cp:coreProperties>
</file>